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2E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Pr="00617F64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Pr="007609ED" w:rsidRDefault="0004102E" w:rsidP="0004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A"/>
          <w:sz w:val="20"/>
          <w:szCs w:val="20"/>
        </w:rPr>
      </w:pP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771D3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Scuola dell’infanzia - primaria e secondaria di I grado </w:t>
      </w: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Via Bechi Luserna, 08015 </w:t>
      </w:r>
      <w:r w:rsidRPr="003771D3">
        <w:rPr>
          <w:rFonts w:ascii="Times New Roman" w:hAnsi="Times New Roman" w:cs="Times New Roman"/>
          <w:b/>
          <w:color w:val="00000A"/>
          <w:sz w:val="24"/>
          <w:szCs w:val="24"/>
        </w:rPr>
        <w:t>MACOMER</w:t>
      </w: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 - tel. 0785/70081 - Fax 0785/749324 - C. F. 93036600919</w:t>
      </w: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nuic86700g@istruzione.it - </w:t>
      </w:r>
      <w:r w:rsidRPr="003771D3">
        <w:rPr>
          <w:rFonts w:ascii="Times New Roman" w:hAnsi="Times New Roman" w:cs="Times New Roman"/>
          <w:color w:val="0000FF"/>
          <w:sz w:val="24"/>
          <w:szCs w:val="24"/>
        </w:rPr>
        <w:t>nuic86700g@pec.istruzione.it</w:t>
      </w:r>
    </w:p>
    <w:p w:rsidR="001E350D" w:rsidRDefault="00080263" w:rsidP="001E3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4102E" w:rsidRPr="00F96843">
          <w:rPr>
            <w:rStyle w:val="Collegamentoipertestuale"/>
            <w:rFonts w:ascii="Times New Roman" w:hAnsi="Times New Roman" w:cs="Times New Roman"/>
            <w:sz w:val="24"/>
            <w:szCs w:val="24"/>
          </w:rPr>
          <w:t>www.binnadalmasso.edu.it</w:t>
        </w:r>
      </w:hyperlink>
      <w:r w:rsidR="000410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EB2" w:rsidRDefault="00483EB2" w:rsidP="00483E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3EB2" w:rsidRPr="00FD0DFE" w:rsidRDefault="00483EB2" w:rsidP="00483E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</w:t>
      </w:r>
      <w:r w:rsidRPr="00FD0DFE">
        <w:rPr>
          <w:rFonts w:ascii="Times New Roman" w:hAnsi="Times New Roman" w:cs="Times New Roman"/>
          <w:sz w:val="24"/>
          <w:szCs w:val="24"/>
        </w:rPr>
        <w:t xml:space="preserve"> docenti </w:t>
      </w:r>
    </w:p>
    <w:p w:rsidR="00483EB2" w:rsidRDefault="00483EB2" w:rsidP="00483E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Morittu Pasqualina</w:t>
      </w:r>
    </w:p>
    <w:p w:rsidR="00483EB2" w:rsidRDefault="00483EB2" w:rsidP="00483E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Caboni Gianmario</w:t>
      </w:r>
    </w:p>
    <w:p w:rsidR="00483EB2" w:rsidRPr="00483EB2" w:rsidRDefault="00483EB2" w:rsidP="00483E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83EB2">
        <w:rPr>
          <w:rFonts w:ascii="Times New Roman" w:hAnsi="Times New Roman" w:cs="Times New Roman"/>
          <w:i/>
          <w:sz w:val="24"/>
          <w:szCs w:val="24"/>
          <w:u w:val="single"/>
        </w:rPr>
        <w:t>Loro indirizzi e-mail</w:t>
      </w:r>
    </w:p>
    <w:p w:rsidR="00483EB2" w:rsidRPr="00FD0DFE" w:rsidRDefault="00483EB2" w:rsidP="00483E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3EB2" w:rsidRPr="005A4669" w:rsidRDefault="00483EB2" w:rsidP="005A46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FD0DFE">
        <w:rPr>
          <w:rFonts w:ascii="Times New Roman" w:hAnsi="Times New Roman" w:cs="Times New Roman"/>
          <w:sz w:val="24"/>
          <w:szCs w:val="24"/>
          <w:u w:val="single"/>
        </w:rPr>
        <w:t>Albo- Sito-Att</w:t>
      </w:r>
      <w:r w:rsidR="005A4669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FD0DFE">
        <w:rPr>
          <w:u w:val="single"/>
        </w:rPr>
        <w:t xml:space="preserve"> </w:t>
      </w:r>
    </w:p>
    <w:p w:rsidR="00483EB2" w:rsidRPr="00FD0DFE" w:rsidRDefault="00483EB2" w:rsidP="00483EB2">
      <w:pPr>
        <w:spacing w:after="0" w:line="240" w:lineRule="auto"/>
        <w:jc w:val="right"/>
        <w:rPr>
          <w:u w:val="single"/>
        </w:rPr>
      </w:pPr>
    </w:p>
    <w:p w:rsidR="00483EB2" w:rsidRDefault="00483EB2" w:rsidP="00483EB2">
      <w:pPr>
        <w:spacing w:after="0" w:line="240" w:lineRule="auto"/>
        <w:jc w:val="right"/>
      </w:pPr>
    </w:p>
    <w:p w:rsidR="00483EB2" w:rsidRPr="00483EB2" w:rsidRDefault="00483EB2" w:rsidP="00483EB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:rsidR="00483EB2" w:rsidRDefault="00483EB2" w:rsidP="00483EB2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483EB2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FD0DFE">
        <w:rPr>
          <w:b/>
          <w:sz w:val="24"/>
          <w:szCs w:val="24"/>
          <w:u w:val="single"/>
        </w:rPr>
        <w:t xml:space="preserve">Oggetto: </w:t>
      </w:r>
      <w:r>
        <w:rPr>
          <w:b/>
          <w:sz w:val="24"/>
          <w:szCs w:val="24"/>
          <w:u w:val="single"/>
        </w:rPr>
        <w:t xml:space="preserve">conferimento </w:t>
      </w:r>
      <w:r w:rsidRPr="00FD0DFE">
        <w:rPr>
          <w:b/>
          <w:sz w:val="24"/>
          <w:szCs w:val="24"/>
          <w:u w:val="single"/>
        </w:rPr>
        <w:t xml:space="preserve">incarichi </w:t>
      </w:r>
      <w:r>
        <w:rPr>
          <w:b/>
          <w:sz w:val="24"/>
          <w:szCs w:val="24"/>
          <w:u w:val="single"/>
        </w:rPr>
        <w:t>di Progettista e Collaudatore</w:t>
      </w:r>
      <w:r>
        <w:rPr>
          <w:sz w:val="24"/>
          <w:szCs w:val="24"/>
        </w:rPr>
        <w:t xml:space="preserve"> - </w:t>
      </w:r>
      <w:r w:rsidRPr="00483EB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Piano Nazionale per la Scuola Digitale (PNSD). Avviso pubblico prot. n. 10812 del 13 maggio 2021 “Spazi e strumenti digitali per le STEM”. Decreti del direttore della Direzione Generale per i fondi strutturali per l’istruzione, l’edilizia scolastica e la scuola digitale 20 luglio 2021, n. 201 e 6 ottobre 2021, n. 321. Missione 4, Componente 1, Investimento 3.2., del Piano Nazionale di Ripresa e Resilienza, relativa a “</w:t>
      </w:r>
      <w:r w:rsidRPr="00483EB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>Scuola 4.0: scuole innovative, cablaggio, nuovi ambienti di apprendimento e laboratori</w:t>
      </w:r>
      <w:r w:rsidRPr="00483EB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”.</w:t>
      </w:r>
    </w:p>
    <w:p w:rsidR="00483EB2" w:rsidRDefault="00483EB2" w:rsidP="00483EB2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483EB2" w:rsidRPr="00483EB2" w:rsidRDefault="00483EB2" w:rsidP="00483EB2">
      <w:pPr>
        <w:spacing w:before="91" w:line="252" w:lineRule="exact"/>
        <w:ind w:left="141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>
        <w:rPr>
          <w:b/>
        </w:rPr>
        <w:t>CUP:</w:t>
      </w:r>
      <w:r>
        <w:rPr>
          <w:b/>
          <w:spacing w:val="-1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D89J21010250001</w:t>
      </w:r>
    </w:p>
    <w:p w:rsidR="00483EB2" w:rsidRDefault="00483EB2" w:rsidP="00483EB2">
      <w:pPr>
        <w:spacing w:after="0" w:line="240" w:lineRule="auto"/>
        <w:jc w:val="center"/>
        <w:rPr>
          <w:i/>
          <w:sz w:val="24"/>
          <w:szCs w:val="24"/>
        </w:rPr>
      </w:pPr>
    </w:p>
    <w:p w:rsidR="00483EB2" w:rsidRDefault="00483EB2" w:rsidP="00483EB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483EB2" w:rsidRDefault="00483EB2" w:rsidP="00483EB2">
      <w:pPr>
        <w:spacing w:after="0" w:line="240" w:lineRule="auto"/>
        <w:jc w:val="center"/>
        <w:rPr>
          <w:sz w:val="24"/>
          <w:szCs w:val="24"/>
        </w:rPr>
      </w:pPr>
    </w:p>
    <w:p w:rsidR="007359D9" w:rsidRDefault="007359D9" w:rsidP="005A4669">
      <w:pPr>
        <w:spacing w:after="0" w:line="240" w:lineRule="auto"/>
        <w:ind w:right="-1"/>
        <w:jc w:val="both"/>
      </w:pPr>
      <w:r>
        <w:t>VISTO l’Avviso pubblico prot. AOODGEFID/0010812 del 13/05/2021 per la realizzazione di spazi</w:t>
      </w:r>
      <w:r w:rsidR="005A4669">
        <w:rPr>
          <w:spacing w:val="1"/>
        </w:rPr>
        <w:t xml:space="preserve"> </w:t>
      </w:r>
      <w:r>
        <w:t>laboratoriali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dotazione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digitali</w:t>
      </w:r>
      <w:r>
        <w:rPr>
          <w:spacing w:val="1"/>
        </w:rPr>
        <w:t xml:space="preserve"> </w:t>
      </w:r>
      <w:r>
        <w:t>per l’apprendimento delle STEM;</w:t>
      </w:r>
    </w:p>
    <w:p w:rsidR="00483EB2" w:rsidRDefault="00483EB2" w:rsidP="005A4669">
      <w:pPr>
        <w:spacing w:after="0" w:line="240" w:lineRule="auto"/>
        <w:ind w:right="80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Vista la lettera di autorizzazione prot. N. 43717 del 10.11.2021;</w:t>
      </w:r>
    </w:p>
    <w:p w:rsidR="007359D9" w:rsidRDefault="007359D9" w:rsidP="005A4669">
      <w:pPr>
        <w:spacing w:after="0" w:line="240" w:lineRule="auto"/>
        <w:ind w:right="-1"/>
        <w:jc w:val="both"/>
      </w:pPr>
      <w:r>
        <w:t>VISTO</w:t>
      </w:r>
      <w:r>
        <w:rPr>
          <w:spacing w:val="7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Decreto</w:t>
      </w:r>
      <w:r>
        <w:rPr>
          <w:spacing w:val="8"/>
        </w:rPr>
        <w:t xml:space="preserve"> </w:t>
      </w:r>
      <w:r>
        <w:t>Direttoriale</w:t>
      </w:r>
      <w:r>
        <w:rPr>
          <w:spacing w:val="8"/>
        </w:rPr>
        <w:t xml:space="preserve"> </w:t>
      </w:r>
      <w:r>
        <w:t>20</w:t>
      </w:r>
      <w:r>
        <w:rPr>
          <w:spacing w:val="7"/>
        </w:rPr>
        <w:t xml:space="preserve"> </w:t>
      </w:r>
      <w:r>
        <w:t>luglio</w:t>
      </w:r>
      <w:r>
        <w:rPr>
          <w:spacing w:val="6"/>
        </w:rPr>
        <w:t xml:space="preserve"> </w:t>
      </w:r>
      <w:r>
        <w:t>2021,</w:t>
      </w:r>
      <w:r>
        <w:rPr>
          <w:spacing w:val="7"/>
        </w:rPr>
        <w:t xml:space="preserve"> </w:t>
      </w:r>
      <w:r>
        <w:t>n,</w:t>
      </w:r>
      <w:r>
        <w:rPr>
          <w:spacing w:val="8"/>
        </w:rPr>
        <w:t xml:space="preserve"> </w:t>
      </w:r>
      <w:r>
        <w:t>201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approvazione</w:t>
      </w:r>
      <w:r>
        <w:rPr>
          <w:spacing w:val="6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progetti</w:t>
      </w:r>
      <w:r w:rsidR="005A4669">
        <w:rPr>
          <w:spacing w:val="-52"/>
        </w:rPr>
        <w:t xml:space="preserve">      </w:t>
      </w:r>
      <w:r>
        <w:t>presentati in risposta all’avviso pubblico prot. N. 10812 del 13 maggio “Spazi e strumenti STEM”;</w:t>
      </w:r>
      <w:r>
        <w:rPr>
          <w:spacing w:val="1"/>
        </w:rPr>
        <w:t xml:space="preserve"> </w:t>
      </w:r>
      <w:r>
        <w:t>VISTO la nota di</w:t>
      </w:r>
      <w:r w:rsidR="005A4669">
        <w:rPr>
          <w:spacing w:val="-1"/>
        </w:rPr>
        <w:t xml:space="preserve"> </w:t>
      </w:r>
      <w:r>
        <w:t>autorizzazione</w:t>
      </w:r>
      <w:r>
        <w:rPr>
          <w:spacing w:val="2"/>
        </w:rPr>
        <w:t xml:space="preserve"> </w:t>
      </w:r>
      <w:r>
        <w:t>per l’attuazione del progetto prot.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43717 del 10/11/2021</w:t>
      </w:r>
      <w:r w:rsidR="005A4669">
        <w:t xml:space="preserve">; </w:t>
      </w:r>
    </w:p>
    <w:p w:rsidR="007359D9" w:rsidRDefault="007359D9" w:rsidP="005A4669">
      <w:pPr>
        <w:spacing w:after="0" w:line="240" w:lineRule="auto"/>
        <w:ind w:right="140"/>
        <w:jc w:val="both"/>
      </w:pPr>
      <w:r>
        <w:t>VISTO</w:t>
      </w:r>
      <w:r>
        <w:rPr>
          <w:spacing w:val="34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Decreto</w:t>
      </w:r>
      <w:r>
        <w:rPr>
          <w:spacing w:val="34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formale</w:t>
      </w:r>
      <w:r>
        <w:rPr>
          <w:spacing w:val="34"/>
        </w:rPr>
        <w:t xml:space="preserve"> </w:t>
      </w:r>
      <w:r>
        <w:t>assunzione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bilancio</w:t>
      </w:r>
      <w:r>
        <w:rPr>
          <w:spacing w:val="34"/>
        </w:rPr>
        <w:t xml:space="preserve"> </w:t>
      </w:r>
      <w:r>
        <w:t>relativo</w:t>
      </w:r>
      <w:r>
        <w:rPr>
          <w:spacing w:val="34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finanziamento</w:t>
      </w:r>
      <w:r>
        <w:rPr>
          <w:spacing w:val="34"/>
        </w:rPr>
        <w:t xml:space="preserve"> </w:t>
      </w:r>
      <w:r>
        <w:t>assegnato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euro</w:t>
      </w:r>
      <w:r>
        <w:rPr>
          <w:spacing w:val="-52"/>
        </w:rPr>
        <w:t xml:space="preserve"> </w:t>
      </w:r>
      <w:r>
        <w:t>16.000,00;</w:t>
      </w:r>
    </w:p>
    <w:p w:rsidR="007359D9" w:rsidRDefault="007359D9" w:rsidP="005A4669">
      <w:pPr>
        <w:spacing w:before="24" w:after="0" w:line="240" w:lineRule="auto"/>
        <w:jc w:val="both"/>
      </w:pPr>
      <w:r>
        <w:t>VISTO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7"/>
        </w:rPr>
        <w:t xml:space="preserve"> </w:t>
      </w:r>
      <w:r>
        <w:t>determina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1404 del</w:t>
      </w:r>
      <w:r>
        <w:rPr>
          <w:spacing w:val="7"/>
        </w:rPr>
        <w:t xml:space="preserve"> </w:t>
      </w:r>
      <w:r>
        <w:t>24/02/2022</w:t>
      </w:r>
      <w:r>
        <w:rPr>
          <w:spacing w:val="5"/>
        </w:rPr>
        <w:t xml:space="preserve"> </w:t>
      </w:r>
      <w:r>
        <w:t>relativa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reclutamento</w:t>
      </w:r>
      <w:r>
        <w:rPr>
          <w:spacing w:val="5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figure</w:t>
      </w:r>
      <w:r>
        <w:rPr>
          <w:spacing w:val="6"/>
        </w:rPr>
        <w:t xml:space="preserve"> </w:t>
      </w:r>
      <w:r>
        <w:t>professionali</w:t>
      </w:r>
      <w:r>
        <w:rPr>
          <w:spacing w:val="-52"/>
        </w:rPr>
        <w:t xml:space="preserve"> </w:t>
      </w:r>
      <w:r>
        <w:t>necessarie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l’attuazione</w:t>
      </w:r>
      <w:r>
        <w:rPr>
          <w:spacing w:val="1"/>
        </w:rPr>
        <w:t xml:space="preserve"> </w:t>
      </w:r>
      <w:r>
        <w:t>dl</w:t>
      </w:r>
      <w:r>
        <w:rPr>
          <w:spacing w:val="1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STEM;</w:t>
      </w:r>
    </w:p>
    <w:p w:rsidR="00483EB2" w:rsidRPr="00A67190" w:rsidRDefault="00A34F26" w:rsidP="005A4669">
      <w:pPr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  <w:r>
        <w:rPr>
          <w:rFonts w:eastAsiaTheme="minorHAnsi" w:cstheme="minorHAnsi"/>
          <w:sz w:val="24"/>
          <w:szCs w:val="24"/>
          <w:lang w:eastAsia="en-US"/>
        </w:rPr>
        <w:t>Visto</w:t>
      </w:r>
      <w:r w:rsidR="00483EB2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="00483EB2" w:rsidRPr="00A67190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="00483EB2">
        <w:rPr>
          <w:rFonts w:eastAsiaTheme="minorHAnsi" w:cstheme="minorHAnsi"/>
          <w:sz w:val="24"/>
          <w:szCs w:val="24"/>
          <w:lang w:eastAsia="en-US"/>
        </w:rPr>
        <w:t>L’Avviso  per la se</w:t>
      </w:r>
      <w:r>
        <w:rPr>
          <w:rFonts w:eastAsiaTheme="minorHAnsi" w:cstheme="minorHAnsi"/>
          <w:sz w:val="24"/>
          <w:szCs w:val="24"/>
          <w:lang w:eastAsia="en-US"/>
        </w:rPr>
        <w:t>le</w:t>
      </w:r>
      <w:r w:rsidR="00483EB2">
        <w:rPr>
          <w:rFonts w:eastAsiaTheme="minorHAnsi" w:cstheme="minorHAnsi"/>
          <w:sz w:val="24"/>
          <w:szCs w:val="24"/>
          <w:lang w:eastAsia="en-US"/>
        </w:rPr>
        <w:t xml:space="preserve">zione di esperti interni </w:t>
      </w:r>
      <w:r>
        <w:rPr>
          <w:rFonts w:eastAsiaTheme="minorHAnsi" w:cstheme="minorHAnsi"/>
          <w:sz w:val="24"/>
          <w:szCs w:val="24"/>
          <w:lang w:eastAsia="en-US"/>
        </w:rPr>
        <w:t>– Progettista e collaudatore . prot. N. 1417</w:t>
      </w:r>
      <w:r w:rsidR="00483EB2">
        <w:rPr>
          <w:rFonts w:eastAsiaTheme="minorHAnsi" w:cstheme="minorHAnsi"/>
          <w:sz w:val="24"/>
          <w:szCs w:val="24"/>
          <w:lang w:eastAsia="en-US"/>
        </w:rPr>
        <w:t xml:space="preserve"> del </w:t>
      </w:r>
      <w:r>
        <w:rPr>
          <w:rFonts w:eastAsiaTheme="minorHAnsi" w:cstheme="minorHAnsi"/>
          <w:sz w:val="24"/>
          <w:szCs w:val="24"/>
          <w:lang w:eastAsia="en-US"/>
        </w:rPr>
        <w:t>25.02.</w:t>
      </w:r>
      <w:r w:rsidR="00483EB2">
        <w:rPr>
          <w:rFonts w:eastAsiaTheme="minorHAnsi" w:cstheme="minorHAnsi"/>
          <w:sz w:val="24"/>
          <w:szCs w:val="24"/>
          <w:lang w:eastAsia="en-US"/>
        </w:rPr>
        <w:t>2022;</w:t>
      </w:r>
    </w:p>
    <w:p w:rsidR="00483EB2" w:rsidRPr="00A67190" w:rsidRDefault="00483EB2" w:rsidP="005A4669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  <w:r w:rsidRPr="00A67190">
        <w:rPr>
          <w:rFonts w:eastAsiaTheme="minorHAnsi" w:cstheme="minorHAnsi"/>
          <w:sz w:val="24"/>
          <w:szCs w:val="24"/>
          <w:lang w:eastAsia="en-US"/>
        </w:rPr>
        <w:t xml:space="preserve">Vista la delibera </w:t>
      </w:r>
      <w:r w:rsidR="00A34F26">
        <w:rPr>
          <w:rFonts w:eastAsiaTheme="minorHAnsi" w:cstheme="minorHAnsi"/>
          <w:sz w:val="24"/>
          <w:szCs w:val="24"/>
          <w:lang w:eastAsia="en-US"/>
        </w:rPr>
        <w:t>del Collegio dei docenti</w:t>
      </w:r>
      <w:r w:rsidRPr="00A67190">
        <w:rPr>
          <w:rFonts w:eastAsiaTheme="minorHAnsi" w:cstheme="minorHAnsi"/>
          <w:sz w:val="24"/>
          <w:szCs w:val="24"/>
          <w:lang w:eastAsia="en-US"/>
        </w:rPr>
        <w:t>;</w:t>
      </w:r>
    </w:p>
    <w:p w:rsidR="00483EB2" w:rsidRPr="00A67190" w:rsidRDefault="00483EB2" w:rsidP="005A4669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  <w:r w:rsidRPr="00A67190">
        <w:rPr>
          <w:rFonts w:eastAsiaTheme="minorHAnsi" w:cstheme="minorHAnsi"/>
          <w:sz w:val="24"/>
          <w:szCs w:val="24"/>
          <w:lang w:eastAsia="en-US"/>
        </w:rPr>
        <w:t>Vista la delibera del Consiglio di istituto;</w:t>
      </w:r>
    </w:p>
    <w:p w:rsidR="00483EB2" w:rsidRDefault="00A34F26" w:rsidP="005A4669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  <w:r>
        <w:rPr>
          <w:rFonts w:eastAsiaTheme="minorHAnsi" w:cstheme="minorHAnsi"/>
          <w:sz w:val="24"/>
          <w:szCs w:val="24"/>
          <w:lang w:eastAsia="en-US"/>
        </w:rPr>
        <w:t>Viste le</w:t>
      </w:r>
      <w:r w:rsidR="00483EB2" w:rsidRPr="00A67190">
        <w:rPr>
          <w:rFonts w:eastAsiaTheme="minorHAnsi" w:cstheme="minorHAnsi"/>
          <w:sz w:val="24"/>
          <w:szCs w:val="24"/>
          <w:lang w:eastAsia="en-US"/>
        </w:rPr>
        <w:t xml:space="preserve"> </w:t>
      </w:r>
      <w:r>
        <w:rPr>
          <w:rFonts w:eastAsiaTheme="minorHAnsi" w:cstheme="minorHAnsi"/>
          <w:sz w:val="24"/>
          <w:szCs w:val="24"/>
          <w:lang w:eastAsia="en-US"/>
        </w:rPr>
        <w:t>candidature pervenute</w:t>
      </w:r>
      <w:r w:rsidR="00483EB2" w:rsidRPr="00A67190">
        <w:rPr>
          <w:rFonts w:eastAsiaTheme="minorHAnsi" w:cstheme="minorHAnsi"/>
          <w:sz w:val="24"/>
          <w:szCs w:val="24"/>
          <w:lang w:eastAsia="en-US"/>
        </w:rPr>
        <w:t xml:space="preserve"> dai seguenti  dicenti </w:t>
      </w:r>
      <w:r>
        <w:rPr>
          <w:rFonts w:eastAsiaTheme="minorHAnsi" w:cstheme="minorHAnsi"/>
          <w:sz w:val="24"/>
          <w:szCs w:val="24"/>
          <w:lang w:eastAsia="en-US"/>
        </w:rPr>
        <w:t xml:space="preserve">a T. I. </w:t>
      </w:r>
      <w:r w:rsidR="00483EB2" w:rsidRPr="00A67190">
        <w:rPr>
          <w:rFonts w:eastAsiaTheme="minorHAnsi" w:cstheme="minorHAnsi"/>
          <w:sz w:val="24"/>
          <w:szCs w:val="24"/>
          <w:lang w:eastAsia="en-US"/>
        </w:rPr>
        <w:t>in servizio presso l’istituto comprensivo e il Curriculum Vitae allegato:</w:t>
      </w:r>
    </w:p>
    <w:p w:rsidR="00084732" w:rsidRPr="00A67190" w:rsidRDefault="00084732" w:rsidP="005A4669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</w:p>
    <w:p w:rsidR="00483EB2" w:rsidRPr="00A67190" w:rsidRDefault="00483EB2" w:rsidP="007359D9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sz w:val="24"/>
          <w:szCs w:val="24"/>
          <w:lang w:eastAsia="en-US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483EB2" w:rsidRPr="00A67190" w:rsidTr="0017166F">
        <w:tc>
          <w:tcPr>
            <w:tcW w:w="4889" w:type="dxa"/>
          </w:tcPr>
          <w:p w:rsidR="00483EB2" w:rsidRPr="00A67190" w:rsidRDefault="00483EB2" w:rsidP="0017166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 w:rsidRPr="00A67190">
              <w:rPr>
                <w:rFonts w:eastAsiaTheme="minorHAnsi" w:cstheme="minorHAnsi"/>
                <w:sz w:val="24"/>
                <w:szCs w:val="24"/>
                <w:lang w:eastAsia="en-US"/>
              </w:rPr>
              <w:lastRenderedPageBreak/>
              <w:t>Docente</w:t>
            </w:r>
          </w:p>
        </w:tc>
        <w:tc>
          <w:tcPr>
            <w:tcW w:w="4889" w:type="dxa"/>
          </w:tcPr>
          <w:p w:rsidR="00483EB2" w:rsidRPr="00A67190" w:rsidRDefault="00A34F26" w:rsidP="0017166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>
              <w:rPr>
                <w:rFonts w:eastAsiaTheme="minorHAnsi" w:cstheme="minorHAnsi"/>
                <w:sz w:val="24"/>
                <w:szCs w:val="24"/>
                <w:lang w:eastAsia="en-US"/>
              </w:rPr>
              <w:t>Ruolo</w:t>
            </w:r>
          </w:p>
        </w:tc>
      </w:tr>
      <w:tr w:rsidR="00483EB2" w:rsidRPr="00A67190" w:rsidTr="0017166F">
        <w:tc>
          <w:tcPr>
            <w:tcW w:w="4889" w:type="dxa"/>
          </w:tcPr>
          <w:p w:rsidR="00483EB2" w:rsidRPr="00A67190" w:rsidRDefault="00A34F26" w:rsidP="0017166F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>
              <w:rPr>
                <w:rFonts w:eastAsiaTheme="minorHAnsi" w:cstheme="minorHAnsi"/>
                <w:sz w:val="24"/>
                <w:szCs w:val="24"/>
                <w:lang w:eastAsia="en-US"/>
              </w:rPr>
              <w:t>Morittu Pasqualina</w:t>
            </w:r>
          </w:p>
        </w:tc>
        <w:tc>
          <w:tcPr>
            <w:tcW w:w="4889" w:type="dxa"/>
          </w:tcPr>
          <w:p w:rsidR="00483EB2" w:rsidRPr="00A67190" w:rsidRDefault="00A34F26" w:rsidP="0017166F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>
              <w:rPr>
                <w:rFonts w:eastAsiaTheme="minorHAnsi" w:cstheme="minorHAnsi"/>
                <w:sz w:val="24"/>
                <w:szCs w:val="24"/>
                <w:lang w:eastAsia="en-US"/>
              </w:rPr>
              <w:t>Progettista prot. n. 1456 del 28.02.2022</w:t>
            </w:r>
          </w:p>
        </w:tc>
      </w:tr>
      <w:tr w:rsidR="00483EB2" w:rsidRPr="00A67190" w:rsidTr="0017166F">
        <w:tc>
          <w:tcPr>
            <w:tcW w:w="4889" w:type="dxa"/>
          </w:tcPr>
          <w:p w:rsidR="00483EB2" w:rsidRPr="00A67190" w:rsidRDefault="00A34F26" w:rsidP="0017166F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>
              <w:rPr>
                <w:rFonts w:eastAsiaTheme="minorHAnsi" w:cstheme="minorHAnsi"/>
                <w:sz w:val="24"/>
                <w:szCs w:val="24"/>
                <w:lang w:eastAsia="en-US"/>
              </w:rPr>
              <w:t>Caboni Gianmario</w:t>
            </w:r>
          </w:p>
        </w:tc>
        <w:tc>
          <w:tcPr>
            <w:tcW w:w="4889" w:type="dxa"/>
          </w:tcPr>
          <w:p w:rsidR="00483EB2" w:rsidRPr="00A67190" w:rsidRDefault="00A34F26" w:rsidP="0017166F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4"/>
                <w:szCs w:val="24"/>
                <w:lang w:eastAsia="en-US"/>
              </w:rPr>
            </w:pPr>
            <w:r>
              <w:rPr>
                <w:rFonts w:eastAsiaTheme="minorHAnsi" w:cstheme="minorHAnsi"/>
                <w:sz w:val="24"/>
                <w:szCs w:val="24"/>
                <w:lang w:eastAsia="en-US"/>
              </w:rPr>
              <w:t>Collaudatore prot. n. 1462 del 28.02.2022</w:t>
            </w:r>
          </w:p>
        </w:tc>
      </w:tr>
    </w:tbl>
    <w:p w:rsidR="00A34F26" w:rsidRDefault="00A34F26" w:rsidP="00483EB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</w:p>
    <w:p w:rsidR="00483EB2" w:rsidRPr="00A67190" w:rsidRDefault="00483EB2" w:rsidP="00483EB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  <w:r w:rsidRPr="00A67190">
        <w:rPr>
          <w:rFonts w:eastAsiaTheme="minorHAnsi" w:cstheme="minorHAnsi"/>
          <w:sz w:val="24"/>
          <w:szCs w:val="24"/>
          <w:lang w:eastAsia="en-US"/>
        </w:rPr>
        <w:t>Considerato che  le disponibilità pervenute non risultano eccedenti rispetto a quelle previste dal progetto;</w:t>
      </w:r>
    </w:p>
    <w:p w:rsidR="00483EB2" w:rsidRPr="00A67190" w:rsidRDefault="00483EB2" w:rsidP="00483EB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sz w:val="24"/>
          <w:szCs w:val="24"/>
          <w:lang w:eastAsia="en-US"/>
        </w:rPr>
      </w:pPr>
      <w:r w:rsidRPr="00A67190">
        <w:rPr>
          <w:rFonts w:eastAsiaTheme="minorHAnsi" w:cstheme="minorHAnsi"/>
          <w:sz w:val="24"/>
          <w:szCs w:val="24"/>
          <w:lang w:eastAsia="en-US"/>
        </w:rPr>
        <w:t xml:space="preserve">Considerato altresì, che  tutti i contratti </w:t>
      </w:r>
      <w:r w:rsidR="00A34F26">
        <w:rPr>
          <w:rFonts w:eastAsiaTheme="minorHAnsi" w:cstheme="minorHAnsi"/>
          <w:sz w:val="24"/>
          <w:szCs w:val="24"/>
          <w:lang w:eastAsia="en-US"/>
        </w:rPr>
        <w:t>sono a tempo indeterminato</w:t>
      </w:r>
      <w:r w:rsidRPr="00A67190">
        <w:rPr>
          <w:rFonts w:eastAsiaTheme="minorHAnsi" w:cstheme="minorHAnsi"/>
          <w:sz w:val="24"/>
          <w:szCs w:val="24"/>
          <w:lang w:eastAsia="en-US"/>
        </w:rPr>
        <w:t xml:space="preserve"> e pertanto non si rende necessario procedere con la successiva stipula di un contratto di prestazione d’opera </w:t>
      </w:r>
    </w:p>
    <w:p w:rsidR="00483EB2" w:rsidRDefault="00483EB2" w:rsidP="00483EB2">
      <w:pPr>
        <w:pStyle w:val="Corpodeltesto"/>
        <w:tabs>
          <w:tab w:val="left" w:pos="1701"/>
        </w:tabs>
        <w:spacing w:line="219" w:lineRule="exact"/>
        <w:ind w:left="992"/>
      </w:pPr>
    </w:p>
    <w:p w:rsidR="00483EB2" w:rsidRPr="009A4485" w:rsidRDefault="00483EB2" w:rsidP="00483EB2">
      <w:pPr>
        <w:autoSpaceDE w:val="0"/>
        <w:autoSpaceDN w:val="0"/>
        <w:adjustRightInd w:val="0"/>
        <w:spacing w:after="0" w:line="240" w:lineRule="auto"/>
        <w:rPr>
          <w:rFonts w:ascii="DejaVuSans" w:eastAsiaTheme="minorHAnsi" w:hAnsi="DejaVuSans" w:cs="DejaVuSans"/>
          <w:sz w:val="19"/>
          <w:szCs w:val="19"/>
          <w:lang w:eastAsia="en-US"/>
        </w:rPr>
      </w:pPr>
    </w:p>
    <w:p w:rsidR="00483EB2" w:rsidRPr="00051C01" w:rsidRDefault="00483EB2" w:rsidP="00483EB2">
      <w:pPr>
        <w:spacing w:after="0" w:line="240" w:lineRule="auto"/>
        <w:jc w:val="center"/>
        <w:rPr>
          <w:b/>
          <w:sz w:val="24"/>
          <w:szCs w:val="24"/>
        </w:rPr>
      </w:pPr>
      <w:r w:rsidRPr="00051C01">
        <w:rPr>
          <w:b/>
          <w:sz w:val="24"/>
          <w:szCs w:val="24"/>
        </w:rPr>
        <w:t>Si comunica</w:t>
      </w:r>
    </w:p>
    <w:p w:rsidR="00483EB2" w:rsidRDefault="00483EB2" w:rsidP="00483E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L’assegnazione ai sopraelencati docenti</w:t>
      </w:r>
      <w:r w:rsidR="007359D9">
        <w:rPr>
          <w:sz w:val="24"/>
          <w:szCs w:val="24"/>
        </w:rPr>
        <w:t xml:space="preserve"> del relativo </w:t>
      </w:r>
      <w:r>
        <w:rPr>
          <w:sz w:val="24"/>
          <w:szCs w:val="24"/>
        </w:rPr>
        <w:t xml:space="preserve">incarico </w:t>
      </w:r>
      <w:r w:rsidR="007359D9">
        <w:rPr>
          <w:sz w:val="24"/>
          <w:szCs w:val="24"/>
        </w:rPr>
        <w:t xml:space="preserve">rispettivamente di progettista e di collaudatore </w:t>
      </w:r>
      <w:r>
        <w:rPr>
          <w:sz w:val="24"/>
          <w:szCs w:val="24"/>
        </w:rPr>
        <w:t xml:space="preserve">per la realizzazione del progetto </w:t>
      </w:r>
      <w:r w:rsidR="007359D9" w:rsidRPr="00483EB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“Spazi e strumenti digitali per le STEM”.</w:t>
      </w:r>
      <w:r w:rsidR="007359D9" w:rsidRPr="007359D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7359D9" w:rsidRPr="00483EB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Avviso pubblico prot. n. 10812 del 13 maggio 2021</w:t>
      </w:r>
      <w:r>
        <w:rPr>
          <w:sz w:val="24"/>
          <w:szCs w:val="24"/>
        </w:rPr>
        <w:t>,</w:t>
      </w:r>
      <w:r w:rsidR="007359D9">
        <w:rPr>
          <w:sz w:val="24"/>
          <w:szCs w:val="24"/>
        </w:rPr>
        <w:t xml:space="preserve"> codice CUP </w:t>
      </w:r>
      <w:r w:rsidR="007359D9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D89J21010250001</w:t>
      </w:r>
      <w:r>
        <w:rPr>
          <w:sz w:val="24"/>
          <w:szCs w:val="24"/>
        </w:rPr>
        <w:t xml:space="preserve"> finanziamento disponibile nel progetto </w:t>
      </w:r>
      <w:r w:rsidR="00E228EE">
        <w:rPr>
          <w:sz w:val="24"/>
          <w:szCs w:val="24"/>
        </w:rPr>
        <w:t>A03/13 Spazi e Strumenti digitali per le STEM.</w:t>
      </w:r>
    </w:p>
    <w:p w:rsidR="00483EB2" w:rsidRDefault="00483EB2" w:rsidP="00483EB2">
      <w:pPr>
        <w:spacing w:after="0" w:line="240" w:lineRule="auto"/>
        <w:rPr>
          <w:sz w:val="24"/>
          <w:szCs w:val="24"/>
        </w:rPr>
      </w:pPr>
    </w:p>
    <w:p w:rsidR="00483EB2" w:rsidRDefault="00483EB2" w:rsidP="00483E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costo </w:t>
      </w:r>
      <w:r w:rsidR="003B0C0A">
        <w:rPr>
          <w:sz w:val="24"/>
          <w:szCs w:val="24"/>
        </w:rPr>
        <w:t>complessivo per 15 ore a € 17,5</w:t>
      </w:r>
      <w:r>
        <w:rPr>
          <w:sz w:val="24"/>
          <w:szCs w:val="24"/>
        </w:rPr>
        <w:t xml:space="preserve">0 “lordo dipendente” </w:t>
      </w:r>
      <w:r w:rsidR="003B0C0A">
        <w:rPr>
          <w:sz w:val="24"/>
          <w:szCs w:val="24"/>
        </w:rPr>
        <w:t>è corrispondente a</w:t>
      </w:r>
      <w:r>
        <w:rPr>
          <w:sz w:val="24"/>
          <w:szCs w:val="24"/>
        </w:rPr>
        <w:t xml:space="preserve"> complessivi € </w:t>
      </w:r>
      <w:r w:rsidR="003B0C0A">
        <w:rPr>
          <w:sz w:val="24"/>
          <w:szCs w:val="24"/>
        </w:rPr>
        <w:t>262,5</w:t>
      </w:r>
      <w:r>
        <w:rPr>
          <w:sz w:val="24"/>
          <w:szCs w:val="24"/>
        </w:rPr>
        <w:t>0</w:t>
      </w:r>
      <w:r w:rsidR="00084732">
        <w:rPr>
          <w:sz w:val="24"/>
          <w:szCs w:val="24"/>
        </w:rPr>
        <w:t xml:space="preserve">  per la figura di Progettista</w:t>
      </w:r>
      <w:r w:rsidR="005A4669">
        <w:rPr>
          <w:sz w:val="24"/>
          <w:szCs w:val="24"/>
        </w:rPr>
        <w:t>;</w:t>
      </w:r>
    </w:p>
    <w:p w:rsidR="005A4669" w:rsidRDefault="005A4669" w:rsidP="005A466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costo complessivo per 10 ore a € 17,50 “lordo dipendente” è corrispondente a complessivi € 175,00</w:t>
      </w:r>
      <w:r w:rsidR="00084732">
        <w:rPr>
          <w:sz w:val="24"/>
          <w:szCs w:val="24"/>
        </w:rPr>
        <w:t xml:space="preserve">  per la figura del Collaudatore.</w:t>
      </w:r>
    </w:p>
    <w:p w:rsidR="005A4669" w:rsidRDefault="005A4669" w:rsidP="005A4669">
      <w:pPr>
        <w:spacing w:after="0" w:line="240" w:lineRule="auto"/>
        <w:jc w:val="both"/>
        <w:rPr>
          <w:sz w:val="24"/>
          <w:szCs w:val="24"/>
        </w:rPr>
      </w:pPr>
    </w:p>
    <w:p w:rsidR="005A4669" w:rsidRDefault="005A4669" w:rsidP="005A4669">
      <w:pPr>
        <w:ind w:left="141"/>
        <w:rPr>
          <w:b/>
        </w:rPr>
      </w:pPr>
      <w:r>
        <w:rPr>
          <w:b/>
          <w:spacing w:val="-1"/>
        </w:rPr>
        <w:t>COMPITI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DELL’ESPERTO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PROGETTISTA:</w:t>
      </w:r>
    </w:p>
    <w:p w:rsidR="005A4669" w:rsidRDefault="005A4669" w:rsidP="005A4669">
      <w:pPr>
        <w:spacing w:before="31" w:line="252" w:lineRule="exact"/>
        <w:ind w:left="141"/>
      </w:pPr>
      <w:r>
        <w:t>L’Esperto</w:t>
      </w:r>
      <w:r>
        <w:rPr>
          <w:spacing w:val="-2"/>
        </w:rPr>
        <w:t xml:space="preserve"> </w:t>
      </w:r>
      <w:r>
        <w:t>Progettista</w:t>
      </w:r>
      <w:r>
        <w:rPr>
          <w:spacing w:val="-1"/>
        </w:rPr>
        <w:t xml:space="preserve"> </w:t>
      </w:r>
      <w:r>
        <w:t>dovrà</w:t>
      </w:r>
      <w:r>
        <w:rPr>
          <w:spacing w:val="-2"/>
        </w:rPr>
        <w:t xml:space="preserve"> </w:t>
      </w:r>
      <w:r>
        <w:t>svolgere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compiti</w:t>
      </w:r>
      <w:r>
        <w:rPr>
          <w:spacing w:val="-1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attività: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line="242" w:lineRule="auto"/>
        <w:ind w:left="861" w:right="1629"/>
      </w:pPr>
      <w:r>
        <w:t>effettuare un sopralluogo approfondito dei locali destinati alle attrezzature e ai beni</w:t>
      </w:r>
      <w:r>
        <w:rPr>
          <w:spacing w:val="-52"/>
        </w:rPr>
        <w:t xml:space="preserve"> </w:t>
      </w:r>
      <w:r>
        <w:t>da acquistare;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line="254" w:lineRule="exact"/>
        <w:ind w:hanging="361"/>
      </w:pPr>
      <w:r>
        <w:t>provvedere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progettazione</w:t>
      </w:r>
      <w:r>
        <w:rPr>
          <w:spacing w:val="-2"/>
        </w:rPr>
        <w:t xml:space="preserve"> </w:t>
      </w:r>
      <w:r>
        <w:t>esecutiva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diversi</w:t>
      </w:r>
      <w:r>
        <w:rPr>
          <w:spacing w:val="-2"/>
        </w:rPr>
        <w:t xml:space="preserve"> </w:t>
      </w:r>
      <w:r>
        <w:t>interventi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specificato;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before="2" w:line="240" w:lineRule="auto"/>
        <w:ind w:left="861" w:right="1673"/>
      </w:pPr>
      <w:r>
        <w:t>predisporre il piano acquisti secondo le indicazioni specifiche fornite dal Dirigente</w:t>
      </w:r>
      <w:r>
        <w:rPr>
          <w:spacing w:val="-52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per consentire la</w:t>
      </w:r>
      <w:r>
        <w:rPr>
          <w:spacing w:val="-2"/>
        </w:rPr>
        <w:t xml:space="preserve"> </w:t>
      </w:r>
      <w:r>
        <w:t>realizzazione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su indicato;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before="3" w:line="240" w:lineRule="auto"/>
        <w:ind w:hanging="361"/>
      </w:pPr>
      <w:r>
        <w:t>redigere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verbali relativi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attività;</w:t>
      </w:r>
    </w:p>
    <w:p w:rsidR="005A4669" w:rsidRDefault="005A4669" w:rsidP="005A4669">
      <w:pPr>
        <w:pStyle w:val="Corpodeltesto"/>
        <w:spacing w:before="5"/>
      </w:pPr>
    </w:p>
    <w:p w:rsidR="005A4669" w:rsidRDefault="005A4669" w:rsidP="005A4669">
      <w:pPr>
        <w:spacing w:line="252" w:lineRule="exact"/>
        <w:ind w:left="141"/>
        <w:rPr>
          <w:b/>
        </w:rPr>
      </w:pPr>
      <w:r>
        <w:rPr>
          <w:b/>
          <w:spacing w:val="-1"/>
        </w:rPr>
        <w:t>COMPITI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DELL’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ESPERTO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COLLAUDATORE</w:t>
      </w:r>
    </w:p>
    <w:p w:rsidR="005A4669" w:rsidRDefault="005A4669" w:rsidP="005A4669">
      <w:pPr>
        <w:spacing w:line="252" w:lineRule="exact"/>
        <w:ind w:left="141"/>
      </w:pPr>
      <w:r>
        <w:t>L’Esperto</w:t>
      </w:r>
      <w:r>
        <w:rPr>
          <w:spacing w:val="-2"/>
        </w:rPr>
        <w:t xml:space="preserve"> </w:t>
      </w:r>
      <w:r>
        <w:t>Collaudatore</w:t>
      </w:r>
      <w:r>
        <w:rPr>
          <w:spacing w:val="-1"/>
        </w:rPr>
        <w:t xml:space="preserve"> </w:t>
      </w:r>
      <w:r>
        <w:t>dovrà</w:t>
      </w:r>
      <w:r>
        <w:rPr>
          <w:spacing w:val="-1"/>
        </w:rPr>
        <w:t xml:space="preserve"> </w:t>
      </w:r>
      <w:r>
        <w:t>svolgere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compiti</w:t>
      </w:r>
      <w:r>
        <w:rPr>
          <w:spacing w:val="-1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attività: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before="30" w:line="240" w:lineRule="auto"/>
        <w:ind w:hanging="361"/>
      </w:pPr>
      <w:r>
        <w:t>provvedere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sopralluogo</w:t>
      </w:r>
      <w:r>
        <w:rPr>
          <w:spacing w:val="-2"/>
        </w:rPr>
        <w:t xml:space="preserve"> </w:t>
      </w:r>
      <w:r>
        <w:t>approfondito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locali</w:t>
      </w:r>
      <w:r>
        <w:rPr>
          <w:spacing w:val="-1"/>
        </w:rPr>
        <w:t xml:space="preserve"> </w:t>
      </w:r>
      <w:r>
        <w:t>destinati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attrezzature</w:t>
      </w:r>
      <w:r>
        <w:rPr>
          <w:spacing w:val="-2"/>
        </w:rPr>
        <w:t xml:space="preserve"> </w:t>
      </w:r>
      <w:r>
        <w:t>acquistate;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before="31" w:line="242" w:lineRule="auto"/>
        <w:ind w:left="861" w:right="1997"/>
      </w:pPr>
      <w:r>
        <w:t>verificare la piena corrispondenza, tra le attrezzature acquistate, quelle indicate</w:t>
      </w:r>
      <w:r>
        <w:rPr>
          <w:spacing w:val="-52"/>
        </w:rPr>
        <w:t xml:space="preserve"> </w:t>
      </w:r>
      <w:r>
        <w:t>nell’offerta</w:t>
      </w:r>
      <w:r>
        <w:rPr>
          <w:spacing w:val="1"/>
        </w:rPr>
        <w:t xml:space="preserve"> </w:t>
      </w:r>
      <w:r>
        <w:t>prescelta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quelle richieste</w:t>
      </w:r>
      <w:r>
        <w:rPr>
          <w:spacing w:val="-1"/>
        </w:rPr>
        <w:t xml:space="preserve"> </w:t>
      </w:r>
      <w:r>
        <w:t>nel piano</w:t>
      </w:r>
      <w:r>
        <w:rPr>
          <w:spacing w:val="-2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acquisti;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line="254" w:lineRule="exact"/>
        <w:ind w:hanging="361"/>
      </w:pPr>
      <w:r>
        <w:t>controllare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beni acquistati</w:t>
      </w:r>
      <w:r>
        <w:rPr>
          <w:spacing w:val="-1"/>
        </w:rPr>
        <w:t xml:space="preserve"> </w:t>
      </w:r>
      <w:r>
        <w:t>siano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svolgere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funzioni</w:t>
      </w:r>
      <w:r>
        <w:rPr>
          <w:spacing w:val="-2"/>
        </w:rPr>
        <w:t xml:space="preserve"> </w:t>
      </w:r>
      <w:r>
        <w:t>richieste;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before="2" w:line="240" w:lineRule="auto"/>
        <w:ind w:hanging="361"/>
      </w:pPr>
      <w:r>
        <w:t>provvedere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collaudo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attrezzature acquistate;</w:t>
      </w:r>
    </w:p>
    <w:p w:rsidR="005A4669" w:rsidRDefault="005A4669" w:rsidP="005A4669">
      <w:pPr>
        <w:pStyle w:val="Paragrafoelenco"/>
        <w:numPr>
          <w:ilvl w:val="0"/>
          <w:numId w:val="4"/>
        </w:numPr>
        <w:tabs>
          <w:tab w:val="left" w:pos="862"/>
        </w:tabs>
        <w:spacing w:before="3" w:line="240" w:lineRule="auto"/>
        <w:ind w:hanging="361"/>
      </w:pPr>
      <w:r>
        <w:t>redigere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collaudo</w:t>
      </w:r>
      <w:r>
        <w:rPr>
          <w:spacing w:val="-4"/>
        </w:rPr>
        <w:t xml:space="preserve"> </w:t>
      </w:r>
      <w:r>
        <w:t>effettuato.</w:t>
      </w:r>
    </w:p>
    <w:p w:rsidR="005A4669" w:rsidRDefault="005A4669" w:rsidP="005A4669">
      <w:pPr>
        <w:pStyle w:val="Paragrafoelenco"/>
        <w:tabs>
          <w:tab w:val="left" w:pos="862"/>
        </w:tabs>
        <w:spacing w:before="3"/>
        <w:ind w:firstLine="0"/>
      </w:pPr>
    </w:p>
    <w:p w:rsidR="00483EB2" w:rsidRPr="005A4669" w:rsidRDefault="005A4669" w:rsidP="005A4669">
      <w:pPr>
        <w:spacing w:before="3"/>
        <w:ind w:left="141" w:right="658"/>
        <w:jc w:val="both"/>
      </w:pPr>
      <w:r>
        <w:t>Le riunioni per il collaudo dovranno essere verbalizzate, con l’indicazione dell’ora di inizio e termine</w:t>
      </w:r>
      <w:r>
        <w:rPr>
          <w:spacing w:val="1"/>
        </w:rPr>
        <w:t xml:space="preserve"> </w:t>
      </w:r>
      <w:r>
        <w:t>dei lavori, degli argomenti trattati, delle decisioni assunte e dei nominativi dei partecipanti.</w:t>
      </w:r>
    </w:p>
    <w:p w:rsidR="00483EB2" w:rsidRDefault="00483EB2" w:rsidP="00483EB2">
      <w:pPr>
        <w:spacing w:line="240" w:lineRule="auto"/>
        <w:jc w:val="both"/>
        <w:rPr>
          <w:b/>
          <w:sz w:val="24"/>
          <w:szCs w:val="24"/>
        </w:rPr>
      </w:pPr>
      <w:r w:rsidRPr="00051C01">
        <w:rPr>
          <w:b/>
          <w:sz w:val="24"/>
          <w:szCs w:val="24"/>
        </w:rPr>
        <w:lastRenderedPageBreak/>
        <w:t xml:space="preserve">La scuola  si riserva di non procedere al’affidamento degli incarichi  in caso di mancata attivazione delle azioni previste dal progetto o di qualunque altra causa non dipendente dalla volontà dell’amministrazione scolastica. </w:t>
      </w:r>
    </w:p>
    <w:p w:rsidR="00483EB2" w:rsidRDefault="00483EB2" w:rsidP="00483EB2">
      <w:pPr>
        <w:spacing w:line="240" w:lineRule="auto"/>
        <w:jc w:val="both"/>
        <w:rPr>
          <w:b/>
          <w:sz w:val="24"/>
          <w:szCs w:val="24"/>
        </w:rPr>
      </w:pPr>
    </w:p>
    <w:p w:rsidR="00483EB2" w:rsidRDefault="00483EB2" w:rsidP="00483EB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La Dirigente Scolastica</w:t>
      </w:r>
    </w:p>
    <w:p w:rsidR="00483EB2" w:rsidRDefault="00483EB2" w:rsidP="00483EB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Antonina Caradonna</w:t>
      </w:r>
    </w:p>
    <w:p w:rsidR="00E228EE" w:rsidRDefault="00E228EE" w:rsidP="00483EB2">
      <w:pPr>
        <w:spacing w:after="0" w:line="240" w:lineRule="auto"/>
        <w:jc w:val="right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>(</w:t>
      </w:r>
      <w:r w:rsidRPr="007440DA">
        <w:rPr>
          <w:rFonts w:ascii="Arial" w:hAnsi="Arial" w:cs="Arial"/>
          <w:color w:val="222222"/>
          <w:sz w:val="18"/>
          <w:szCs w:val="18"/>
          <w:shd w:val="clear" w:color="auto" w:fill="FFFFFF"/>
        </w:rPr>
        <w:t>Documento informatico firmato digitalmente</w:t>
      </w:r>
    </w:p>
    <w:p w:rsidR="00E228EE" w:rsidRPr="00A67190" w:rsidRDefault="00E228EE" w:rsidP="00483EB2">
      <w:pPr>
        <w:spacing w:after="0" w:line="240" w:lineRule="auto"/>
        <w:jc w:val="right"/>
        <w:rPr>
          <w:sz w:val="24"/>
          <w:szCs w:val="24"/>
        </w:rPr>
      </w:pPr>
      <w:r w:rsidRPr="007440DA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ai sensi del D.Lgs 82/2005 s.m.i. e norme collegate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>)</w:t>
      </w:r>
    </w:p>
    <w:p w:rsidR="00483EB2" w:rsidRDefault="00483EB2" w:rsidP="00483EB2">
      <w:pPr>
        <w:spacing w:after="0" w:line="240" w:lineRule="auto"/>
        <w:rPr>
          <w:sz w:val="24"/>
          <w:szCs w:val="24"/>
        </w:rPr>
      </w:pPr>
    </w:p>
    <w:p w:rsidR="00483EB2" w:rsidRPr="00FD0DFE" w:rsidRDefault="00483EB2" w:rsidP="00483EB2">
      <w:pPr>
        <w:spacing w:after="0" w:line="240" w:lineRule="auto"/>
        <w:rPr>
          <w:sz w:val="24"/>
          <w:szCs w:val="24"/>
        </w:rPr>
      </w:pPr>
    </w:p>
    <w:p w:rsidR="00413A28" w:rsidRDefault="00413A28" w:rsidP="00030D49">
      <w:pPr>
        <w:autoSpaceDE w:val="0"/>
        <w:autoSpaceDN w:val="0"/>
        <w:adjustRightInd w:val="0"/>
        <w:spacing w:after="0" w:line="240" w:lineRule="auto"/>
        <w:rPr>
          <w:b/>
        </w:rPr>
      </w:pPr>
    </w:p>
    <w:sectPr w:rsidR="00413A28" w:rsidSect="00413A28">
      <w:headerReference w:type="default" r:id="rId8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2B8" w:rsidRDefault="00C572B8" w:rsidP="0004102E">
      <w:pPr>
        <w:spacing w:after="0" w:line="240" w:lineRule="auto"/>
      </w:pPr>
      <w:r>
        <w:separator/>
      </w:r>
    </w:p>
  </w:endnote>
  <w:endnote w:type="continuationSeparator" w:id="1">
    <w:p w:rsidR="00C572B8" w:rsidRDefault="00C572B8" w:rsidP="0004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2B8" w:rsidRDefault="00C572B8" w:rsidP="0004102E">
      <w:pPr>
        <w:spacing w:after="0" w:line="240" w:lineRule="auto"/>
      </w:pPr>
      <w:r>
        <w:separator/>
      </w:r>
    </w:p>
  </w:footnote>
  <w:footnote w:type="continuationSeparator" w:id="1">
    <w:p w:rsidR="00C572B8" w:rsidRDefault="00C572B8" w:rsidP="0004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b/>
        <w:bCs/>
        <w:sz w:val="20"/>
        <w:szCs w:val="20"/>
      </w:rPr>
      <w:alias w:val="Titolo"/>
      <w:id w:val="870239064"/>
      <w:placeholder>
        <w:docPart w:val="D54807E3B12749E09D4632A1A71DF9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4102E" w:rsidRDefault="0004102E" w:rsidP="0004102E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1F53C0">
          <w:rPr>
            <w:rFonts w:ascii="Times New Roman" w:hAnsi="Times New Roman" w:cs="Times New Roman"/>
            <w:b/>
            <w:bCs/>
            <w:sz w:val="20"/>
            <w:szCs w:val="20"/>
          </w:rPr>
          <w:t>IST</w:t>
        </w:r>
        <w:r w:rsidR="00327E44">
          <w:rPr>
            <w:rFonts w:ascii="Times New Roman" w:hAnsi="Times New Roman" w:cs="Times New Roman"/>
            <w:b/>
            <w:bCs/>
            <w:sz w:val="20"/>
            <w:szCs w:val="20"/>
          </w:rPr>
          <w:t>IT</w:t>
        </w:r>
        <w:r w:rsidRPr="001F53C0">
          <w:rPr>
            <w:rFonts w:ascii="Times New Roman" w:hAnsi="Times New Roman" w:cs="Times New Roman"/>
            <w:b/>
            <w:bCs/>
            <w:sz w:val="20"/>
            <w:szCs w:val="20"/>
          </w:rPr>
          <w:t>UTO COMPRENSIVO STATALE N. 2 “BINNA – DALMASSO”</w:t>
        </w:r>
      </w:p>
    </w:sdtContent>
  </w:sdt>
  <w:p w:rsidR="0004102E" w:rsidRDefault="0004102E" w:rsidP="0004102E">
    <w:pPr>
      <w:pStyle w:val="Intestazione"/>
    </w:pPr>
  </w:p>
  <w:p w:rsidR="0004102E" w:rsidRDefault="0004102E">
    <w:pPr>
      <w:pStyle w:val="Intestazione"/>
    </w:pPr>
  </w:p>
  <w:p w:rsidR="00084732" w:rsidRDefault="00084732">
    <w:pPr>
      <w:pStyle w:val="Intestazione"/>
    </w:pPr>
    <w:r w:rsidRPr="00084732">
      <w:rPr>
        <w:noProof/>
      </w:rPr>
      <w:drawing>
        <wp:inline distT="0" distB="0" distL="0" distR="0">
          <wp:extent cx="5934583" cy="521207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4583" cy="521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4732" w:rsidRDefault="0008473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6152D"/>
    <w:multiLevelType w:val="hybridMultilevel"/>
    <w:tmpl w:val="00EA88F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A46442"/>
    <w:multiLevelType w:val="hybridMultilevel"/>
    <w:tmpl w:val="08F2718A"/>
    <w:lvl w:ilvl="0" w:tplc="20689BC0">
      <w:numFmt w:val="bullet"/>
      <w:lvlText w:val=""/>
      <w:lvlJc w:val="left"/>
      <w:pPr>
        <w:ind w:left="1821" w:hanging="358"/>
      </w:pPr>
      <w:rPr>
        <w:rFonts w:ascii="Symbol" w:eastAsia="Symbol" w:hAnsi="Symbol" w:cs="Symbol" w:hint="default"/>
        <w:w w:val="75"/>
        <w:sz w:val="24"/>
        <w:szCs w:val="24"/>
        <w:lang w:val="it-IT" w:eastAsia="en-US" w:bidi="ar-SA"/>
      </w:rPr>
    </w:lvl>
    <w:lvl w:ilvl="1" w:tplc="82927C2E">
      <w:numFmt w:val="bullet"/>
      <w:lvlText w:val="•"/>
      <w:lvlJc w:val="left"/>
      <w:pPr>
        <w:ind w:left="2752" w:hanging="358"/>
      </w:pPr>
      <w:rPr>
        <w:rFonts w:hint="default"/>
        <w:lang w:val="it-IT" w:eastAsia="en-US" w:bidi="ar-SA"/>
      </w:rPr>
    </w:lvl>
    <w:lvl w:ilvl="2" w:tplc="8E12C434">
      <w:numFmt w:val="bullet"/>
      <w:lvlText w:val="•"/>
      <w:lvlJc w:val="left"/>
      <w:pPr>
        <w:ind w:left="3685" w:hanging="358"/>
      </w:pPr>
      <w:rPr>
        <w:rFonts w:hint="default"/>
        <w:lang w:val="it-IT" w:eastAsia="en-US" w:bidi="ar-SA"/>
      </w:rPr>
    </w:lvl>
    <w:lvl w:ilvl="3" w:tplc="73BC67DA">
      <w:numFmt w:val="bullet"/>
      <w:lvlText w:val="•"/>
      <w:lvlJc w:val="left"/>
      <w:pPr>
        <w:ind w:left="4617" w:hanging="358"/>
      </w:pPr>
      <w:rPr>
        <w:rFonts w:hint="default"/>
        <w:lang w:val="it-IT" w:eastAsia="en-US" w:bidi="ar-SA"/>
      </w:rPr>
    </w:lvl>
    <w:lvl w:ilvl="4" w:tplc="8506D53C">
      <w:numFmt w:val="bullet"/>
      <w:lvlText w:val="•"/>
      <w:lvlJc w:val="left"/>
      <w:pPr>
        <w:ind w:left="5550" w:hanging="358"/>
      </w:pPr>
      <w:rPr>
        <w:rFonts w:hint="default"/>
        <w:lang w:val="it-IT" w:eastAsia="en-US" w:bidi="ar-SA"/>
      </w:rPr>
    </w:lvl>
    <w:lvl w:ilvl="5" w:tplc="0D8611A4">
      <w:numFmt w:val="bullet"/>
      <w:lvlText w:val="•"/>
      <w:lvlJc w:val="left"/>
      <w:pPr>
        <w:ind w:left="6483" w:hanging="358"/>
      </w:pPr>
      <w:rPr>
        <w:rFonts w:hint="default"/>
        <w:lang w:val="it-IT" w:eastAsia="en-US" w:bidi="ar-SA"/>
      </w:rPr>
    </w:lvl>
    <w:lvl w:ilvl="6" w:tplc="17EC4140">
      <w:numFmt w:val="bullet"/>
      <w:lvlText w:val="•"/>
      <w:lvlJc w:val="left"/>
      <w:pPr>
        <w:ind w:left="7415" w:hanging="358"/>
      </w:pPr>
      <w:rPr>
        <w:rFonts w:hint="default"/>
        <w:lang w:val="it-IT" w:eastAsia="en-US" w:bidi="ar-SA"/>
      </w:rPr>
    </w:lvl>
    <w:lvl w:ilvl="7" w:tplc="AF4C990C">
      <w:numFmt w:val="bullet"/>
      <w:lvlText w:val="•"/>
      <w:lvlJc w:val="left"/>
      <w:pPr>
        <w:ind w:left="8348" w:hanging="358"/>
      </w:pPr>
      <w:rPr>
        <w:rFonts w:hint="default"/>
        <w:lang w:val="it-IT" w:eastAsia="en-US" w:bidi="ar-SA"/>
      </w:rPr>
    </w:lvl>
    <w:lvl w:ilvl="8" w:tplc="F8A8FB92">
      <w:numFmt w:val="bullet"/>
      <w:lvlText w:val="•"/>
      <w:lvlJc w:val="left"/>
      <w:pPr>
        <w:ind w:left="9281" w:hanging="358"/>
      </w:pPr>
      <w:rPr>
        <w:rFonts w:hint="default"/>
        <w:lang w:val="it-IT" w:eastAsia="en-US" w:bidi="ar-SA"/>
      </w:rPr>
    </w:lvl>
  </w:abstractNum>
  <w:abstractNum w:abstractNumId="2">
    <w:nsid w:val="6BBE1D7F"/>
    <w:multiLevelType w:val="hybridMultilevel"/>
    <w:tmpl w:val="7778AE3E"/>
    <w:lvl w:ilvl="0" w:tplc="24180364">
      <w:numFmt w:val="bullet"/>
      <w:lvlText w:val="●"/>
      <w:lvlJc w:val="left"/>
      <w:pPr>
        <w:ind w:left="862" w:hanging="360"/>
      </w:pPr>
      <w:rPr>
        <w:rFonts w:ascii="Trebuchet MS" w:eastAsia="Trebuchet MS" w:hAnsi="Trebuchet MS" w:cs="Trebuchet MS" w:hint="default"/>
        <w:w w:val="144"/>
        <w:sz w:val="22"/>
        <w:szCs w:val="22"/>
        <w:lang w:val="it-IT" w:eastAsia="en-US" w:bidi="ar-SA"/>
      </w:rPr>
    </w:lvl>
    <w:lvl w:ilvl="1" w:tplc="81B8E316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AD49B5A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3" w:tplc="7C8EE85E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E44CF208">
      <w:numFmt w:val="bullet"/>
      <w:lvlText w:val="•"/>
      <w:lvlJc w:val="left"/>
      <w:pPr>
        <w:ind w:left="4444" w:hanging="360"/>
      </w:pPr>
      <w:rPr>
        <w:rFonts w:hint="default"/>
        <w:lang w:val="it-IT" w:eastAsia="en-US" w:bidi="ar-SA"/>
      </w:rPr>
    </w:lvl>
    <w:lvl w:ilvl="5" w:tplc="9CE69496">
      <w:numFmt w:val="bullet"/>
      <w:lvlText w:val="•"/>
      <w:lvlJc w:val="left"/>
      <w:pPr>
        <w:ind w:left="5340" w:hanging="360"/>
      </w:pPr>
      <w:rPr>
        <w:rFonts w:hint="default"/>
        <w:lang w:val="it-IT" w:eastAsia="en-US" w:bidi="ar-SA"/>
      </w:rPr>
    </w:lvl>
    <w:lvl w:ilvl="6" w:tplc="DA242514">
      <w:numFmt w:val="bullet"/>
      <w:lvlText w:val="•"/>
      <w:lvlJc w:val="left"/>
      <w:pPr>
        <w:ind w:left="6236" w:hanging="360"/>
      </w:pPr>
      <w:rPr>
        <w:rFonts w:hint="default"/>
        <w:lang w:val="it-IT" w:eastAsia="en-US" w:bidi="ar-SA"/>
      </w:rPr>
    </w:lvl>
    <w:lvl w:ilvl="7" w:tplc="E1B0E15E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  <w:lvl w:ilvl="8" w:tplc="63AA0862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3">
    <w:nsid w:val="7BA24DF9"/>
    <w:multiLevelType w:val="hybridMultilevel"/>
    <w:tmpl w:val="B9D25C36"/>
    <w:lvl w:ilvl="0" w:tplc="33083CD2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102E"/>
    <w:rsid w:val="00002FB8"/>
    <w:rsid w:val="00030712"/>
    <w:rsid w:val="00030D49"/>
    <w:rsid w:val="0004102E"/>
    <w:rsid w:val="00080263"/>
    <w:rsid w:val="00084732"/>
    <w:rsid w:val="000B37B0"/>
    <w:rsid w:val="00186F14"/>
    <w:rsid w:val="001873B1"/>
    <w:rsid w:val="001B72C1"/>
    <w:rsid w:val="001E350D"/>
    <w:rsid w:val="00203F01"/>
    <w:rsid w:val="00290F2B"/>
    <w:rsid w:val="002B0595"/>
    <w:rsid w:val="002D4B26"/>
    <w:rsid w:val="00327E44"/>
    <w:rsid w:val="003407F4"/>
    <w:rsid w:val="00340FB0"/>
    <w:rsid w:val="003569FC"/>
    <w:rsid w:val="003B0B69"/>
    <w:rsid w:val="003B0C0A"/>
    <w:rsid w:val="003B67D2"/>
    <w:rsid w:val="003E0937"/>
    <w:rsid w:val="003F3BA1"/>
    <w:rsid w:val="00413A28"/>
    <w:rsid w:val="00415AFE"/>
    <w:rsid w:val="00483EB2"/>
    <w:rsid w:val="005221B3"/>
    <w:rsid w:val="00534448"/>
    <w:rsid w:val="005750EB"/>
    <w:rsid w:val="005A4669"/>
    <w:rsid w:val="005A6BDC"/>
    <w:rsid w:val="006E59A5"/>
    <w:rsid w:val="007359D9"/>
    <w:rsid w:val="00780B55"/>
    <w:rsid w:val="00864AA9"/>
    <w:rsid w:val="008830AF"/>
    <w:rsid w:val="008860BE"/>
    <w:rsid w:val="008D14DF"/>
    <w:rsid w:val="008E0CF5"/>
    <w:rsid w:val="00927F14"/>
    <w:rsid w:val="0095611B"/>
    <w:rsid w:val="00994D09"/>
    <w:rsid w:val="009A67D5"/>
    <w:rsid w:val="00A24AC8"/>
    <w:rsid w:val="00A34F26"/>
    <w:rsid w:val="00AB6BD4"/>
    <w:rsid w:val="00AC11A0"/>
    <w:rsid w:val="00B209DE"/>
    <w:rsid w:val="00B2579B"/>
    <w:rsid w:val="00B367DE"/>
    <w:rsid w:val="00B46BEE"/>
    <w:rsid w:val="00BC612F"/>
    <w:rsid w:val="00C27DBD"/>
    <w:rsid w:val="00C572B8"/>
    <w:rsid w:val="00C9625E"/>
    <w:rsid w:val="00CE34B1"/>
    <w:rsid w:val="00DC049F"/>
    <w:rsid w:val="00DC72BC"/>
    <w:rsid w:val="00E228EE"/>
    <w:rsid w:val="00E4551B"/>
    <w:rsid w:val="00EA7D0F"/>
    <w:rsid w:val="00F30A51"/>
    <w:rsid w:val="00F42008"/>
    <w:rsid w:val="00F52C87"/>
    <w:rsid w:val="00F94D10"/>
    <w:rsid w:val="00F95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102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4102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41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02E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41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4102E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02E"/>
    <w:rPr>
      <w:rFonts w:ascii="Tahoma" w:eastAsiaTheme="minorEastAsia" w:hAnsi="Tahoma" w:cs="Tahoma"/>
      <w:sz w:val="16"/>
      <w:szCs w:val="16"/>
      <w:lang w:eastAsia="it-IT"/>
    </w:rPr>
  </w:style>
  <w:style w:type="paragraph" w:customStyle="1" w:styleId="Normale1">
    <w:name w:val="Normale1"/>
    <w:rsid w:val="001E350D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626Testonormale">
    <w:name w:val="626 Testo normale"/>
    <w:basedOn w:val="Normale"/>
    <w:rsid w:val="00290F2B"/>
    <w:pPr>
      <w:tabs>
        <w:tab w:val="left" w:pos="8647"/>
      </w:tabs>
      <w:spacing w:after="0" w:line="312" w:lineRule="auto"/>
      <w:ind w:left="360" w:right="-6"/>
      <w:jc w:val="both"/>
    </w:pPr>
    <w:rPr>
      <w:rFonts w:ascii="Arial" w:eastAsia="Times New Roman" w:hAnsi="Arial" w:cs="Arial"/>
      <w:szCs w:val="24"/>
    </w:rPr>
  </w:style>
  <w:style w:type="paragraph" w:customStyle="1" w:styleId="Relazione-TestoNormale">
    <w:name w:val="Relazione-TestoNormale"/>
    <w:basedOn w:val="Normale"/>
    <w:rsid w:val="00290F2B"/>
    <w:pPr>
      <w:widowControl w:val="0"/>
      <w:spacing w:after="0" w:line="264" w:lineRule="auto"/>
      <w:ind w:firstLine="567"/>
      <w:jc w:val="both"/>
    </w:pPr>
    <w:rPr>
      <w:rFonts w:ascii="Arial" w:eastAsia="Times New Roman" w:hAnsi="Arial" w:cs="Arial"/>
      <w:snapToGrid w:val="0"/>
    </w:rPr>
  </w:style>
  <w:style w:type="paragraph" w:customStyle="1" w:styleId="Default">
    <w:name w:val="Default"/>
    <w:rsid w:val="00BC61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030D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30D49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030D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D49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Heading1">
    <w:name w:val="Heading 1"/>
    <w:basedOn w:val="Normale"/>
    <w:uiPriority w:val="1"/>
    <w:qFormat/>
    <w:rsid w:val="00483EB2"/>
    <w:pPr>
      <w:widowControl w:val="0"/>
      <w:autoSpaceDE w:val="0"/>
      <w:autoSpaceDN w:val="0"/>
      <w:spacing w:after="0" w:line="240" w:lineRule="auto"/>
      <w:ind w:left="1105"/>
      <w:outlineLvl w:val="1"/>
    </w:pPr>
    <w:rPr>
      <w:rFonts w:ascii="Calibri" w:eastAsia="Calibri" w:hAnsi="Calibri" w:cs="Calibri"/>
      <w:b/>
      <w:bCs/>
      <w:sz w:val="18"/>
      <w:szCs w:val="18"/>
      <w:lang w:eastAsia="en-US"/>
    </w:rPr>
  </w:style>
  <w:style w:type="table" w:styleId="Grigliatabella">
    <w:name w:val="Table Grid"/>
    <w:basedOn w:val="Tabellanormale"/>
    <w:uiPriority w:val="59"/>
    <w:rsid w:val="00483E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483EB2"/>
    <w:pPr>
      <w:widowControl w:val="0"/>
      <w:autoSpaceDE w:val="0"/>
      <w:autoSpaceDN w:val="0"/>
      <w:spacing w:after="0" w:line="220" w:lineRule="exact"/>
      <w:ind w:left="1821" w:hanging="361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nnadalmass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54807E3B12749E09D4632A1A71DF9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85A7D9-B710-4D92-AE3E-AA36D0A3CBE9}"/>
      </w:docPartPr>
      <w:docPartBody>
        <w:p w:rsidR="00FA7741" w:rsidRDefault="00BA2756" w:rsidP="00BA2756">
          <w:pPr>
            <w:pStyle w:val="D54807E3B12749E09D4632A1A71DF9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BA2756"/>
    <w:rsid w:val="00112EAD"/>
    <w:rsid w:val="00167374"/>
    <w:rsid w:val="002132EE"/>
    <w:rsid w:val="00291328"/>
    <w:rsid w:val="003A44E6"/>
    <w:rsid w:val="00412E9A"/>
    <w:rsid w:val="004A2483"/>
    <w:rsid w:val="005159C7"/>
    <w:rsid w:val="00522E04"/>
    <w:rsid w:val="006D2CB3"/>
    <w:rsid w:val="007B5DA1"/>
    <w:rsid w:val="007B5E36"/>
    <w:rsid w:val="00815099"/>
    <w:rsid w:val="008B015C"/>
    <w:rsid w:val="009570E3"/>
    <w:rsid w:val="00B86238"/>
    <w:rsid w:val="00BA2756"/>
    <w:rsid w:val="00D2397C"/>
    <w:rsid w:val="00EB33AB"/>
    <w:rsid w:val="00F562C7"/>
    <w:rsid w:val="00FA7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77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54807E3B12749E09D4632A1A71DF9E8">
    <w:name w:val="D54807E3B12749E09D4632A1A71DF9E8"/>
    <w:rsid w:val="00BA275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N. 2 “BINNA – DALMASSO”</vt:lpstr>
    </vt:vector>
  </TitlesOfParts>
  <Company/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N. 2 “BINNA – DALMASSO”</dc:title>
  <dc:creator>utente</dc:creator>
  <cp:lastModifiedBy>utente</cp:lastModifiedBy>
  <cp:revision>5</cp:revision>
  <dcterms:created xsi:type="dcterms:W3CDTF">2022-03-14T05:17:00Z</dcterms:created>
  <dcterms:modified xsi:type="dcterms:W3CDTF">2022-03-14T09:07:00Z</dcterms:modified>
</cp:coreProperties>
</file>